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78EA">
      <w:pPr>
        <w:widowControl/>
        <w:shd w:val="clear" w:color="auto" w:fill="FFFFFF"/>
        <w:spacing w:after="225"/>
        <w:jc w:val="center"/>
        <w:rPr>
          <w:rFonts w:ascii="Times New Roman" w:hAnsi="Times New Roman" w:eastAsia="宋体" w:cs="Times New Roman"/>
          <w:b/>
          <w:bCs/>
          <w:color w:val="231F20"/>
          <w:kern w:val="0"/>
          <w:sz w:val="24"/>
          <w:szCs w:val="24"/>
        </w:rPr>
      </w:pPr>
      <w:r>
        <w:rPr>
          <w:rFonts w:ascii="Times New Roman" w:hAnsi="Times New Roman" w:eastAsia="宋体" w:cs="Times New Roman"/>
          <w:b/>
          <w:bCs/>
          <w:color w:val="231F20"/>
          <w:kern w:val="0"/>
          <w:sz w:val="24"/>
          <w:szCs w:val="24"/>
        </w:rPr>
        <w:t xml:space="preserve">PROPOSAL </w:t>
      </w:r>
      <w:r>
        <w:rPr>
          <w:rFonts w:hint="eastAsia" w:ascii="Times New Roman" w:hAnsi="Times New Roman" w:eastAsia="宋体" w:cs="Times New Roman"/>
          <w:b/>
          <w:bCs/>
          <w:color w:val="231F20"/>
          <w:kern w:val="0"/>
          <w:sz w:val="24"/>
          <w:szCs w:val="24"/>
        </w:rPr>
        <w:t xml:space="preserve">FORM FOR </w:t>
      </w:r>
      <w:r>
        <w:rPr>
          <w:rFonts w:ascii="Times New Roman" w:hAnsi="Times New Roman" w:eastAsia="宋体" w:cs="Times New Roman"/>
          <w:b/>
          <w:bCs/>
          <w:color w:val="231F20"/>
          <w:kern w:val="0"/>
          <w:sz w:val="24"/>
          <w:szCs w:val="24"/>
        </w:rPr>
        <w:t>SPECIAL SESSION</w:t>
      </w:r>
    </w:p>
    <w:p w14:paraId="0CB00FF1">
      <w:pPr>
        <w:widowControl/>
        <w:shd w:val="clear" w:color="auto" w:fill="FFFFFF"/>
        <w:spacing w:after="225"/>
        <w:rPr>
          <w:rFonts w:ascii="Times New Roman" w:hAnsi="Times New Roman" w:eastAsia="宋体" w:cs="Times New Roman"/>
          <w:color w:val="231F20"/>
          <w:kern w:val="0"/>
          <w:sz w:val="22"/>
        </w:rPr>
      </w:pPr>
    </w:p>
    <w:p w14:paraId="3A921AE5">
      <w:pPr>
        <w:widowControl/>
        <w:shd w:val="clear" w:color="auto" w:fill="FFFFFF"/>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Each Special Session should include </w:t>
      </w:r>
      <w:r>
        <w:rPr>
          <w:rFonts w:hint="eastAsia" w:ascii="Times New Roman" w:hAnsi="Times New Roman" w:eastAsia="宋体" w:cs="Times New Roman"/>
          <w:color w:val="231F20"/>
          <w:kern w:val="0"/>
          <w:sz w:val="22"/>
        </w:rPr>
        <w:t>3</w:t>
      </w:r>
      <w:r>
        <w:rPr>
          <w:rFonts w:ascii="Times New Roman" w:hAnsi="Times New Roman" w:eastAsia="宋体" w:cs="Times New Roman"/>
          <w:color w:val="231F20"/>
          <w:kern w:val="0"/>
          <w:sz w:val="22"/>
        </w:rPr>
        <w:t xml:space="preserve"> to </w:t>
      </w:r>
      <w:r>
        <w:rPr>
          <w:rFonts w:hint="eastAsia" w:ascii="Times New Roman" w:hAnsi="Times New Roman" w:eastAsia="宋体" w:cs="Times New Roman"/>
          <w:color w:val="231F20"/>
          <w:kern w:val="0"/>
          <w:sz w:val="22"/>
        </w:rPr>
        <w:t>5</w:t>
      </w:r>
      <w:r>
        <w:rPr>
          <w:rFonts w:ascii="Times New Roman" w:hAnsi="Times New Roman" w:eastAsia="宋体" w:cs="Times New Roman"/>
          <w:color w:val="231F20"/>
          <w:kern w:val="0"/>
          <w:sz w:val="22"/>
        </w:rPr>
        <w:t xml:space="preserve"> (or more) submissions and 1 to 3 (or more) invited speakers. If you are interested in organizing a</w:t>
      </w:r>
      <w:r>
        <w:rPr>
          <w:rFonts w:hint="eastAsia" w:ascii="Times New Roman" w:hAnsi="Times New Roman" w:eastAsia="宋体" w:cs="Times New Roman"/>
          <w:color w:val="231F20"/>
          <w:kern w:val="0"/>
          <w:sz w:val="22"/>
        </w:rPr>
        <w:t xml:space="preserve"> </w:t>
      </w:r>
      <w:r>
        <w:rPr>
          <w:rFonts w:ascii="Times New Roman" w:hAnsi="Times New Roman" w:eastAsia="宋体" w:cs="Times New Roman"/>
          <w:color w:val="231F20"/>
          <w:kern w:val="0"/>
          <w:sz w:val="22"/>
        </w:rPr>
        <w:t xml:space="preserve">Special Session, please kindly provide the following information so that we can update it on the conference website:  </w:t>
      </w:r>
    </w:p>
    <w:p w14:paraId="6519C5C9">
      <w:pPr>
        <w:widowControl/>
        <w:shd w:val="clear" w:color="auto" w:fill="FFFFFF"/>
        <w:spacing w:after="225"/>
        <w:rPr>
          <w:rFonts w:ascii="Times New Roman" w:hAnsi="Times New Roman" w:eastAsia="宋体" w:cs="Times New Roman"/>
          <w:color w:val="231F20"/>
          <w:kern w:val="0"/>
          <w:sz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44E7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8296" w:type="dxa"/>
            <w:gridSpan w:val="2"/>
            <w:tcBorders>
              <w:bottom w:val="nil"/>
            </w:tcBorders>
            <w:shd w:val="clear" w:color="auto" w:fill="4472C4" w:themeFill="accent1"/>
            <w:vAlign w:val="bottom"/>
          </w:tcPr>
          <w:p w14:paraId="0D710C0C">
            <w:pPr>
              <w:widowControl/>
              <w:spacing w:after="225"/>
              <w:jc w:val="center"/>
              <w:rPr>
                <w:rFonts w:hint="eastAsia" w:ascii="Times New Roman" w:hAnsi="Times New Roman" w:eastAsia="宋体" w:cs="Times New Roman"/>
                <w:b/>
                <w:bCs/>
                <w:color w:val="231F20"/>
                <w:kern w:val="0"/>
                <w:sz w:val="22"/>
              </w:rPr>
            </w:pPr>
            <w:r>
              <w:rPr>
                <w:rFonts w:hint="eastAsia" w:ascii="Times New Roman" w:hAnsi="Times New Roman" w:eastAsia="宋体" w:cs="Times New Roman"/>
                <w:b/>
                <w:bCs/>
                <w:color w:val="FFFFFF" w:themeColor="background1"/>
                <w:kern w:val="0"/>
                <w:sz w:val="22"/>
                <w14:textFill>
                  <w14:solidFill>
                    <w14:schemeClr w14:val="bg1"/>
                  </w14:solidFill>
                </w14:textFill>
              </w:rPr>
              <w:t>Session Chair</w:t>
            </w:r>
          </w:p>
        </w:tc>
      </w:tr>
      <w:tr w14:paraId="0857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6" w:type="dxa"/>
            <w:gridSpan w:val="2"/>
            <w:tcBorders>
              <w:top w:val="nil"/>
            </w:tcBorders>
          </w:tcPr>
          <w:p w14:paraId="69E81AC5">
            <w:pPr>
              <w:widowControl/>
              <w:spacing w:after="225"/>
              <w:rPr>
                <w:rFonts w:hint="eastAsia"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Name, A</w:t>
            </w:r>
            <w:r>
              <w:rPr>
                <w:rFonts w:ascii="Times New Roman" w:hAnsi="Times New Roman" w:eastAsia="宋体" w:cs="Times New Roman"/>
                <w:color w:val="231F20"/>
                <w:kern w:val="0"/>
                <w:sz w:val="22"/>
              </w:rPr>
              <w:t xml:space="preserve">ffiliation, </w:t>
            </w:r>
            <w:r>
              <w:rPr>
                <w:rFonts w:hint="eastAsia" w:ascii="Times New Roman" w:hAnsi="Times New Roman" w:eastAsia="宋体" w:cs="Times New Roman"/>
                <w:color w:val="231F20"/>
                <w:kern w:val="0"/>
                <w:sz w:val="22"/>
              </w:rPr>
              <w:t>Title, P</w:t>
            </w:r>
            <w:r>
              <w:rPr>
                <w:rFonts w:ascii="Times New Roman" w:hAnsi="Times New Roman" w:eastAsia="宋体" w:cs="Times New Roman"/>
                <w:color w:val="231F20"/>
                <w:kern w:val="0"/>
                <w:sz w:val="22"/>
              </w:rPr>
              <w:t xml:space="preserve">hone </w:t>
            </w:r>
            <w:r>
              <w:rPr>
                <w:rFonts w:hint="eastAsia" w:ascii="Times New Roman" w:hAnsi="Times New Roman" w:eastAsia="宋体" w:cs="Times New Roman"/>
                <w:color w:val="231F20"/>
                <w:kern w:val="0"/>
                <w:sz w:val="22"/>
              </w:rPr>
              <w:t>N</w:t>
            </w:r>
            <w:r>
              <w:rPr>
                <w:rFonts w:ascii="Times New Roman" w:hAnsi="Times New Roman" w:eastAsia="宋体" w:cs="Times New Roman"/>
                <w:color w:val="231F20"/>
                <w:kern w:val="0"/>
                <w:sz w:val="22"/>
              </w:rPr>
              <w:t xml:space="preserve">umber, </w:t>
            </w:r>
            <w:r>
              <w:rPr>
                <w:rFonts w:hint="eastAsia" w:ascii="Times New Roman" w:hAnsi="Times New Roman" w:eastAsia="宋体" w:cs="Times New Roman"/>
                <w:color w:val="231F20"/>
                <w:kern w:val="0"/>
                <w:sz w:val="22"/>
              </w:rPr>
              <w:t>E</w:t>
            </w:r>
            <w:r>
              <w:rPr>
                <w:rFonts w:ascii="Times New Roman" w:hAnsi="Times New Roman" w:eastAsia="宋体" w:cs="Times New Roman"/>
                <w:color w:val="231F20"/>
                <w:kern w:val="0"/>
                <w:sz w:val="22"/>
              </w:rPr>
              <w:t xml:space="preserve">mail, and </w:t>
            </w:r>
            <w:r>
              <w:rPr>
                <w:rFonts w:hint="eastAsia" w:ascii="Times New Roman" w:hAnsi="Times New Roman" w:eastAsia="宋体" w:cs="Times New Roman"/>
                <w:color w:val="231F20"/>
                <w:kern w:val="0"/>
                <w:sz w:val="22"/>
              </w:rPr>
              <w:t>W</w:t>
            </w:r>
            <w:r>
              <w:rPr>
                <w:rFonts w:ascii="Times New Roman" w:hAnsi="Times New Roman" w:eastAsia="宋体" w:cs="Times New Roman"/>
                <w:color w:val="231F20"/>
                <w:kern w:val="0"/>
                <w:sz w:val="22"/>
              </w:rPr>
              <w:t>ebsite URL</w:t>
            </w:r>
            <w:r>
              <w:rPr>
                <w:rFonts w:hint="eastAsia" w:ascii="Times New Roman" w:hAnsi="Times New Roman" w:eastAsia="宋体" w:cs="Times New Roman"/>
                <w:color w:val="231F20"/>
                <w:kern w:val="0"/>
                <w:sz w:val="22"/>
              </w:rPr>
              <w:t>:</w:t>
            </w:r>
          </w:p>
        </w:tc>
      </w:tr>
      <w:tr w14:paraId="73E9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7278AD9">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 xml:space="preserve">Session </w:t>
            </w:r>
            <w:r>
              <w:rPr>
                <w:rFonts w:ascii="Times New Roman" w:hAnsi="Times New Roman" w:eastAsia="宋体" w:cs="Times New Roman"/>
                <w:color w:val="231F20"/>
                <w:kern w:val="0"/>
                <w:sz w:val="22"/>
              </w:rPr>
              <w:t>Title:</w:t>
            </w:r>
          </w:p>
        </w:tc>
        <w:tc>
          <w:tcPr>
            <w:tcW w:w="4148" w:type="dxa"/>
          </w:tcPr>
          <w:p w14:paraId="13064DF3">
            <w:pPr>
              <w:widowControl/>
              <w:spacing w:after="225"/>
              <w:rPr>
                <w:rFonts w:ascii="Times New Roman" w:hAnsi="Times New Roman" w:eastAsia="宋体" w:cs="Times New Roman"/>
                <w:color w:val="231F20"/>
                <w:kern w:val="0"/>
                <w:sz w:val="22"/>
              </w:rPr>
            </w:pPr>
          </w:p>
        </w:tc>
      </w:tr>
      <w:tr w14:paraId="4A8F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A949CF5">
            <w:pPr>
              <w:pStyle w:val="9"/>
              <w:widowControl/>
              <w:shd w:val="clear" w:color="auto" w:fill="FFFFFF"/>
              <w:spacing w:after="225"/>
              <w:ind w:firstLine="33" w:firstLineChars="15"/>
              <w:jc w:val="left"/>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Introduction for the session:</w:t>
            </w:r>
          </w:p>
          <w:p w14:paraId="4F0C87F1">
            <w:pPr>
              <w:pStyle w:val="9"/>
              <w:widowControl/>
              <w:shd w:val="clear" w:color="auto" w:fill="FFFFFF"/>
              <w:spacing w:after="225"/>
              <w:ind w:firstLine="33" w:firstLineChars="15"/>
              <w:jc w:val="left"/>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(100–200 words)  </w:t>
            </w:r>
          </w:p>
        </w:tc>
        <w:tc>
          <w:tcPr>
            <w:tcW w:w="4148" w:type="dxa"/>
          </w:tcPr>
          <w:p w14:paraId="2EC805B0">
            <w:pPr>
              <w:widowControl/>
              <w:spacing w:after="225"/>
              <w:rPr>
                <w:rFonts w:ascii="Times New Roman" w:hAnsi="Times New Roman" w:eastAsia="宋体" w:cs="Times New Roman"/>
                <w:color w:val="231F20"/>
                <w:kern w:val="0"/>
                <w:sz w:val="22"/>
              </w:rPr>
            </w:pPr>
          </w:p>
        </w:tc>
      </w:tr>
      <w:tr w14:paraId="4CB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6" w:type="dxa"/>
            <w:gridSpan w:val="2"/>
            <w:shd w:val="clear" w:color="auto" w:fill="BDD6EE" w:themeFill="accent5" w:themeFillTint="66"/>
            <w:vAlign w:val="center"/>
          </w:tcPr>
          <w:p w14:paraId="3B7D307A">
            <w:pPr>
              <w:widowControl/>
              <w:spacing w:after="225"/>
              <w:rPr>
                <w:rFonts w:ascii="Times New Roman" w:hAnsi="Times New Roman" w:eastAsia="宋体" w:cs="Times New Roman"/>
                <w:color w:val="231F20"/>
                <w:kern w:val="0"/>
                <w:sz w:val="22"/>
              </w:rPr>
            </w:pPr>
            <w:r>
              <w:rPr>
                <w:rFonts w:ascii="Times New Roman" w:hAnsi="Times New Roman" w:eastAsia="宋体" w:cs="Times New Roman"/>
                <w:b/>
                <w:bCs/>
                <w:color w:val="231F20"/>
                <w:kern w:val="0"/>
                <w:sz w:val="22"/>
              </w:rPr>
              <w:t>Invited Speaker</w:t>
            </w:r>
            <w:r>
              <w:rPr>
                <w:rFonts w:hint="eastAsia" w:ascii="Times New Roman" w:hAnsi="Times New Roman" w:eastAsia="宋体" w:cs="Times New Roman"/>
                <w:b/>
                <w:bCs/>
                <w:color w:val="231F20"/>
                <w:kern w:val="0"/>
                <w:sz w:val="22"/>
              </w:rPr>
              <w:t xml:space="preserve"> 1:</w:t>
            </w:r>
          </w:p>
        </w:tc>
      </w:tr>
      <w:tr w14:paraId="05C6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36E8618">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Biography:</w:t>
            </w:r>
          </w:p>
          <w:p w14:paraId="03D31B78">
            <w:pPr>
              <w:widowControl/>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(100–200 words)  </w:t>
            </w:r>
          </w:p>
        </w:tc>
        <w:tc>
          <w:tcPr>
            <w:tcW w:w="4148" w:type="dxa"/>
          </w:tcPr>
          <w:p w14:paraId="54D18ACE">
            <w:pPr>
              <w:widowControl/>
              <w:spacing w:after="225"/>
              <w:rPr>
                <w:rFonts w:ascii="Times New Roman" w:hAnsi="Times New Roman" w:eastAsia="宋体" w:cs="Times New Roman"/>
                <w:color w:val="231F20"/>
                <w:kern w:val="0"/>
                <w:sz w:val="22"/>
              </w:rPr>
            </w:pPr>
            <w:bookmarkStart w:id="0" w:name="_GoBack"/>
            <w:bookmarkEnd w:id="0"/>
          </w:p>
        </w:tc>
      </w:tr>
      <w:tr w14:paraId="52EE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FCFF08D">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Speech Title:</w:t>
            </w:r>
          </w:p>
        </w:tc>
        <w:tc>
          <w:tcPr>
            <w:tcW w:w="4148" w:type="dxa"/>
          </w:tcPr>
          <w:p w14:paraId="474C3DDE">
            <w:pPr>
              <w:widowControl/>
              <w:spacing w:after="225"/>
              <w:rPr>
                <w:rFonts w:ascii="Times New Roman" w:hAnsi="Times New Roman" w:eastAsia="宋体" w:cs="Times New Roman"/>
                <w:color w:val="231F20"/>
                <w:kern w:val="0"/>
                <w:sz w:val="22"/>
              </w:rPr>
            </w:pPr>
          </w:p>
        </w:tc>
      </w:tr>
      <w:tr w14:paraId="2993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0F3480D">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Abstract:</w:t>
            </w:r>
          </w:p>
          <w:p w14:paraId="589968F0">
            <w:pPr>
              <w:widowControl/>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(100–200 words)  </w:t>
            </w:r>
          </w:p>
        </w:tc>
        <w:tc>
          <w:tcPr>
            <w:tcW w:w="4148" w:type="dxa"/>
          </w:tcPr>
          <w:p w14:paraId="105BB74D">
            <w:pPr>
              <w:widowControl/>
              <w:spacing w:after="225"/>
              <w:rPr>
                <w:rFonts w:ascii="Times New Roman" w:hAnsi="Times New Roman" w:eastAsia="宋体" w:cs="Times New Roman"/>
                <w:color w:val="231F20"/>
                <w:kern w:val="0"/>
                <w:sz w:val="22"/>
              </w:rPr>
            </w:pPr>
          </w:p>
        </w:tc>
      </w:tr>
      <w:tr w14:paraId="2EC3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6" w:type="dxa"/>
            <w:gridSpan w:val="2"/>
            <w:shd w:val="clear" w:color="auto" w:fill="BDD6EE" w:themeFill="accent5" w:themeFillTint="66"/>
            <w:vAlign w:val="center"/>
          </w:tcPr>
          <w:p w14:paraId="408AFACA">
            <w:pPr>
              <w:widowControl/>
              <w:spacing w:after="225"/>
              <w:rPr>
                <w:rFonts w:ascii="Times New Roman" w:hAnsi="Times New Roman" w:eastAsia="宋体" w:cs="Times New Roman"/>
                <w:color w:val="231F20"/>
                <w:kern w:val="0"/>
                <w:sz w:val="22"/>
              </w:rPr>
            </w:pPr>
            <w:r>
              <w:rPr>
                <w:rFonts w:ascii="Times New Roman" w:hAnsi="Times New Roman" w:eastAsia="宋体" w:cs="Times New Roman"/>
                <w:b/>
                <w:bCs/>
                <w:color w:val="231F20"/>
                <w:kern w:val="0"/>
                <w:sz w:val="22"/>
              </w:rPr>
              <w:t>Invited Speaker</w:t>
            </w:r>
            <w:r>
              <w:rPr>
                <w:rFonts w:hint="eastAsia" w:ascii="Times New Roman" w:hAnsi="Times New Roman" w:eastAsia="宋体" w:cs="Times New Roman"/>
                <w:b/>
                <w:bCs/>
                <w:color w:val="231F20"/>
                <w:kern w:val="0"/>
                <w:sz w:val="22"/>
              </w:rPr>
              <w:t xml:space="preserve"> 2:</w:t>
            </w:r>
          </w:p>
        </w:tc>
      </w:tr>
      <w:tr w14:paraId="4D88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B3E2995">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Biography:</w:t>
            </w:r>
          </w:p>
          <w:p w14:paraId="0ACE08DB">
            <w:pPr>
              <w:widowControl/>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(100–200 words)  </w:t>
            </w:r>
          </w:p>
        </w:tc>
        <w:tc>
          <w:tcPr>
            <w:tcW w:w="4148" w:type="dxa"/>
          </w:tcPr>
          <w:p w14:paraId="1D36773A">
            <w:pPr>
              <w:widowControl/>
              <w:spacing w:after="225"/>
              <w:rPr>
                <w:rFonts w:ascii="Times New Roman" w:hAnsi="Times New Roman" w:eastAsia="宋体" w:cs="Times New Roman"/>
                <w:color w:val="231F20"/>
                <w:kern w:val="0"/>
                <w:sz w:val="22"/>
              </w:rPr>
            </w:pPr>
          </w:p>
        </w:tc>
      </w:tr>
      <w:tr w14:paraId="62B4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02F0F13">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Speech Title:</w:t>
            </w:r>
          </w:p>
        </w:tc>
        <w:tc>
          <w:tcPr>
            <w:tcW w:w="4148" w:type="dxa"/>
          </w:tcPr>
          <w:p w14:paraId="78620059">
            <w:pPr>
              <w:widowControl/>
              <w:spacing w:after="225"/>
              <w:rPr>
                <w:rFonts w:ascii="Times New Roman" w:hAnsi="Times New Roman" w:eastAsia="宋体" w:cs="Times New Roman"/>
                <w:color w:val="231F20"/>
                <w:kern w:val="0"/>
                <w:sz w:val="22"/>
              </w:rPr>
            </w:pPr>
          </w:p>
        </w:tc>
      </w:tr>
      <w:tr w14:paraId="2D0C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C430DB0">
            <w:pPr>
              <w:widowControl/>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Abstract:</w:t>
            </w:r>
          </w:p>
          <w:p w14:paraId="7370F300">
            <w:pPr>
              <w:widowControl/>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(100–200 words)  </w:t>
            </w:r>
          </w:p>
        </w:tc>
        <w:tc>
          <w:tcPr>
            <w:tcW w:w="4148" w:type="dxa"/>
          </w:tcPr>
          <w:p w14:paraId="4F272D94">
            <w:pPr>
              <w:widowControl/>
              <w:spacing w:after="225"/>
              <w:rPr>
                <w:rFonts w:ascii="Times New Roman" w:hAnsi="Times New Roman" w:eastAsia="宋体" w:cs="Times New Roman"/>
                <w:color w:val="231F20"/>
                <w:kern w:val="0"/>
                <w:sz w:val="22"/>
              </w:rPr>
            </w:pPr>
          </w:p>
        </w:tc>
      </w:tr>
    </w:tbl>
    <w:p w14:paraId="110299A4">
      <w:pPr>
        <w:widowControl/>
        <w:shd w:val="clear" w:color="auto" w:fill="FFFFFF"/>
        <w:spacing w:after="225"/>
        <w:rPr>
          <w:rFonts w:ascii="Times New Roman" w:hAnsi="Times New Roman" w:eastAsia="宋体" w:cs="Times New Roman"/>
          <w:color w:val="231F20"/>
          <w:kern w:val="0"/>
          <w:sz w:val="22"/>
        </w:rPr>
      </w:pPr>
    </w:p>
    <w:p w14:paraId="7B03CF57">
      <w:pPr>
        <w:widowControl/>
        <w:shd w:val="clear" w:color="auto" w:fill="FFFFFF"/>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 xml:space="preserve">To </w:t>
      </w:r>
      <w:r>
        <w:rPr>
          <w:rFonts w:hint="eastAsia" w:ascii="Times New Roman" w:hAnsi="Times New Roman" w:eastAsia="宋体" w:cs="Times New Roman"/>
          <w:color w:val="231F20"/>
          <w:kern w:val="0"/>
          <w:sz w:val="22"/>
        </w:rPr>
        <w:t>have better</w:t>
      </w:r>
      <w:r>
        <w:rPr>
          <w:rFonts w:ascii="Times New Roman" w:hAnsi="Times New Roman" w:eastAsia="宋体" w:cs="Times New Roman"/>
          <w:color w:val="231F20"/>
          <w:kern w:val="0"/>
          <w:sz w:val="22"/>
        </w:rPr>
        <w:t xml:space="preserve"> the promotion of the Special Session</w:t>
      </w:r>
      <w:r>
        <w:rPr>
          <w:rFonts w:hint="eastAsia" w:ascii="Times New Roman" w:hAnsi="Times New Roman" w:eastAsia="宋体" w:cs="Times New Roman"/>
          <w:color w:val="231F20"/>
          <w:kern w:val="0"/>
          <w:sz w:val="22"/>
        </w:rPr>
        <w:t xml:space="preserve">, </w:t>
      </w:r>
      <w:r>
        <w:rPr>
          <w:rFonts w:ascii="Times New Roman" w:hAnsi="Times New Roman" w:eastAsia="宋体" w:cs="Times New Roman"/>
          <w:color w:val="231F20"/>
          <w:kern w:val="0"/>
          <w:sz w:val="22"/>
        </w:rPr>
        <w:t>we sincerely hope to include your organization among the conference supporting institutions. Please indicate your interest by checking below, and feel free to recommend relevant institutions to join as well.</w:t>
      </w:r>
    </w:p>
    <w:p w14:paraId="133DBF74">
      <w:pPr>
        <w:widowControl/>
        <w:shd w:val="clear" w:color="auto" w:fill="FFFFFF"/>
        <w:spacing w:after="225"/>
        <w:rPr>
          <w:rFonts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*Affiliated units can join the conference as supporting units，YES</w:t>
      </w:r>
      <w:r>
        <w:rPr>
          <w:rFonts w:hint="eastAsia" w:ascii="Times New Roman" w:hAnsi="Times New Roman" w:eastAsia="宋体" w:cs="Times New Roman"/>
          <w:color w:val="231F20"/>
          <w:kern w:val="0"/>
          <w:sz w:val="22"/>
        </w:rPr>
        <w:sym w:font="Wingdings 2" w:char="00A3"/>
      </w:r>
      <w:r>
        <w:rPr>
          <w:rFonts w:hint="eastAsia" w:ascii="Times New Roman" w:hAnsi="Times New Roman" w:eastAsia="宋体" w:cs="Times New Roman"/>
          <w:color w:val="231F20"/>
          <w:kern w:val="0"/>
          <w:sz w:val="22"/>
        </w:rPr>
        <w:t xml:space="preserve">  NO</w:t>
      </w:r>
      <w:r>
        <w:rPr>
          <w:rFonts w:hint="eastAsia" w:ascii="Times New Roman" w:hAnsi="Times New Roman" w:eastAsia="宋体" w:cs="Times New Roman"/>
          <w:color w:val="231F20"/>
          <w:kern w:val="0"/>
          <w:sz w:val="22"/>
        </w:rPr>
        <w:sym w:font="Wingdings 2" w:char="00A3"/>
      </w:r>
    </w:p>
    <w:p w14:paraId="6B4C932E">
      <w:pPr>
        <w:widowControl/>
        <w:shd w:val="clear" w:color="auto" w:fill="FFFFFF"/>
        <w:spacing w:after="225"/>
        <w:rPr>
          <w:rFonts w:hint="eastAsia"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__________________</w:t>
      </w:r>
    </w:p>
    <w:p w14:paraId="7BAE2A4F">
      <w:pPr>
        <w:widowControl/>
        <w:shd w:val="clear" w:color="auto" w:fill="FFFFFF"/>
        <w:spacing w:after="225"/>
        <w:rPr>
          <w:rFonts w:hint="eastAsia" w:ascii="Times New Roman" w:hAnsi="Times New Roman" w:eastAsia="宋体" w:cs="Times New Roman"/>
          <w:b/>
          <w:bCs/>
          <w:color w:val="231F20"/>
          <w:kern w:val="0"/>
          <w:sz w:val="22"/>
        </w:rPr>
      </w:pPr>
    </w:p>
    <w:p w14:paraId="4976AE98">
      <w:pPr>
        <w:widowControl/>
        <w:shd w:val="clear" w:color="auto" w:fill="FFFFFF"/>
        <w:spacing w:after="225"/>
        <w:rPr>
          <w:rFonts w:hint="eastAsia" w:ascii="Times New Roman" w:hAnsi="Times New Roman" w:eastAsia="宋体" w:cs="Times New Roman"/>
          <w:b/>
          <w:bCs/>
          <w:color w:val="231F20"/>
          <w:kern w:val="0"/>
          <w:sz w:val="22"/>
        </w:rPr>
      </w:pPr>
      <w:r>
        <w:rPr>
          <w:rFonts w:hint="eastAsia" w:ascii="Times New Roman" w:hAnsi="Times New Roman" w:eastAsia="宋体" w:cs="Times New Roman"/>
          <w:b/>
          <w:bCs/>
          <w:color w:val="231F20"/>
          <w:kern w:val="0"/>
          <w:sz w:val="22"/>
        </w:rPr>
        <w:t>Please Note:</w:t>
      </w:r>
    </w:p>
    <w:p w14:paraId="4DA8B342">
      <w:pPr>
        <w:widowControl/>
        <w:shd w:val="clear" w:color="auto" w:fill="FFFFFF"/>
        <w:spacing w:after="225"/>
        <w:rPr>
          <w:rFonts w:hint="eastAsia" w:ascii="Times New Roman" w:hAnsi="Times New Roman" w:eastAsia="宋体" w:cs="Times New Roman"/>
          <w:color w:val="231F20"/>
          <w:kern w:val="0"/>
          <w:sz w:val="22"/>
        </w:rPr>
      </w:pPr>
      <w:r>
        <w:rPr>
          <w:rFonts w:hint="eastAsia" w:ascii="Times New Roman" w:hAnsi="Times New Roman" w:eastAsia="宋体" w:cs="Times New Roman"/>
          <w:color w:val="231F20"/>
          <w:kern w:val="0"/>
          <w:sz w:val="22"/>
        </w:rPr>
        <w:t>The format and scale of each Special Session will ultimately be determined by the volume of submissions and the availability of confirmed speakers. The conference organizing committee will engage in thorough consultation with the Special Session Chairs to finalize the session arrangements, with the aim of ensuring a high-quality and effective program. We appreciate your understanding and cooperation in this regard.</w:t>
      </w:r>
    </w:p>
    <w:p w14:paraId="6E64ABA0">
      <w:pPr>
        <w:widowControl/>
        <w:shd w:val="clear" w:color="auto" w:fill="FFFFFF"/>
        <w:spacing w:after="225"/>
        <w:rPr>
          <w:rFonts w:hint="eastAsia" w:ascii="Times New Roman" w:hAnsi="Times New Roman" w:eastAsia="宋体" w:cs="Times New Roman"/>
          <w:color w:val="231F20"/>
          <w:kern w:val="0"/>
          <w:sz w:val="22"/>
        </w:rPr>
      </w:pPr>
    </w:p>
    <w:p w14:paraId="2862ACD9">
      <w:pPr>
        <w:widowControl/>
        <w:shd w:val="clear" w:color="auto" w:fill="FFFFFF"/>
        <w:spacing w:after="225"/>
        <w:rPr>
          <w:rFonts w:ascii="Times New Roman" w:hAnsi="Times New Roman" w:eastAsia="宋体" w:cs="Times New Roman"/>
          <w:color w:val="231F20"/>
          <w:kern w:val="0"/>
          <w:sz w:val="22"/>
        </w:rPr>
      </w:pPr>
      <w:r>
        <w:rPr>
          <w:rFonts w:ascii="Times New Roman" w:hAnsi="Times New Roman" w:eastAsia="宋体" w:cs="Times New Roman"/>
          <w:color w:val="231F20"/>
          <w:kern w:val="0"/>
          <w:sz w:val="22"/>
        </w:rPr>
        <w:t>Thank you very much for your cooperation and support.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zNmRhNGIxNzNmMTQ1NWYxZGZkZjcxMmM2MmNmZGEifQ=="/>
  </w:docVars>
  <w:rsids>
    <w:rsidRoot w:val="00CC142A"/>
    <w:rsid w:val="00001E59"/>
    <w:rsid w:val="00010C84"/>
    <w:rsid w:val="000264DB"/>
    <w:rsid w:val="000444E9"/>
    <w:rsid w:val="00061BC8"/>
    <w:rsid w:val="000D3B97"/>
    <w:rsid w:val="000D69F6"/>
    <w:rsid w:val="000E52B1"/>
    <w:rsid w:val="0011339D"/>
    <w:rsid w:val="00117956"/>
    <w:rsid w:val="00135782"/>
    <w:rsid w:val="00151AB2"/>
    <w:rsid w:val="00171A8E"/>
    <w:rsid w:val="0017305F"/>
    <w:rsid w:val="00193B9B"/>
    <w:rsid w:val="00214B85"/>
    <w:rsid w:val="00225527"/>
    <w:rsid w:val="00225C57"/>
    <w:rsid w:val="00231AB7"/>
    <w:rsid w:val="00244C48"/>
    <w:rsid w:val="00266769"/>
    <w:rsid w:val="00282B9B"/>
    <w:rsid w:val="00293DE9"/>
    <w:rsid w:val="002A38AD"/>
    <w:rsid w:val="002A648B"/>
    <w:rsid w:val="002B214B"/>
    <w:rsid w:val="002B3A9F"/>
    <w:rsid w:val="002C5AB6"/>
    <w:rsid w:val="002C5C79"/>
    <w:rsid w:val="002E22BD"/>
    <w:rsid w:val="002E7F95"/>
    <w:rsid w:val="0031339B"/>
    <w:rsid w:val="00337091"/>
    <w:rsid w:val="003966D0"/>
    <w:rsid w:val="003E3D8A"/>
    <w:rsid w:val="00403F96"/>
    <w:rsid w:val="004077B0"/>
    <w:rsid w:val="0042235C"/>
    <w:rsid w:val="0045203E"/>
    <w:rsid w:val="00457612"/>
    <w:rsid w:val="00462784"/>
    <w:rsid w:val="004A3034"/>
    <w:rsid w:val="004D4CD1"/>
    <w:rsid w:val="004F631D"/>
    <w:rsid w:val="00511C3E"/>
    <w:rsid w:val="00533D8E"/>
    <w:rsid w:val="0055075A"/>
    <w:rsid w:val="00555D1C"/>
    <w:rsid w:val="00573AB5"/>
    <w:rsid w:val="00576FD6"/>
    <w:rsid w:val="005A630B"/>
    <w:rsid w:val="005B68D7"/>
    <w:rsid w:val="005C1356"/>
    <w:rsid w:val="00614C47"/>
    <w:rsid w:val="006362AD"/>
    <w:rsid w:val="00642F46"/>
    <w:rsid w:val="006B7982"/>
    <w:rsid w:val="006D0A2D"/>
    <w:rsid w:val="006D1C3D"/>
    <w:rsid w:val="006D692C"/>
    <w:rsid w:val="006E1AFF"/>
    <w:rsid w:val="00724EDF"/>
    <w:rsid w:val="00735507"/>
    <w:rsid w:val="00746A61"/>
    <w:rsid w:val="00755945"/>
    <w:rsid w:val="007B1086"/>
    <w:rsid w:val="007E24BD"/>
    <w:rsid w:val="007E58B2"/>
    <w:rsid w:val="00855C42"/>
    <w:rsid w:val="00873E71"/>
    <w:rsid w:val="008A5FC5"/>
    <w:rsid w:val="008D02AC"/>
    <w:rsid w:val="009254A3"/>
    <w:rsid w:val="00997C07"/>
    <w:rsid w:val="00A118B6"/>
    <w:rsid w:val="00A2025D"/>
    <w:rsid w:val="00A34C14"/>
    <w:rsid w:val="00A54298"/>
    <w:rsid w:val="00A875FC"/>
    <w:rsid w:val="00A9423A"/>
    <w:rsid w:val="00AC7EC0"/>
    <w:rsid w:val="00AD0661"/>
    <w:rsid w:val="00AD3E5C"/>
    <w:rsid w:val="00B30FDB"/>
    <w:rsid w:val="00B362CC"/>
    <w:rsid w:val="00B6236B"/>
    <w:rsid w:val="00B84B53"/>
    <w:rsid w:val="00B875FB"/>
    <w:rsid w:val="00BA7B9A"/>
    <w:rsid w:val="00BC61EE"/>
    <w:rsid w:val="00BE3332"/>
    <w:rsid w:val="00C002FA"/>
    <w:rsid w:val="00C265F9"/>
    <w:rsid w:val="00C428FB"/>
    <w:rsid w:val="00C5161E"/>
    <w:rsid w:val="00C522C8"/>
    <w:rsid w:val="00C713B6"/>
    <w:rsid w:val="00C84E3A"/>
    <w:rsid w:val="00CB326C"/>
    <w:rsid w:val="00CC142A"/>
    <w:rsid w:val="00CE27E9"/>
    <w:rsid w:val="00CE70D8"/>
    <w:rsid w:val="00D17D07"/>
    <w:rsid w:val="00D44FC4"/>
    <w:rsid w:val="00D55766"/>
    <w:rsid w:val="00D66C7E"/>
    <w:rsid w:val="00D8156D"/>
    <w:rsid w:val="00DC14DB"/>
    <w:rsid w:val="00DE5CF3"/>
    <w:rsid w:val="00DE7BB3"/>
    <w:rsid w:val="00E239BD"/>
    <w:rsid w:val="00EA3E9B"/>
    <w:rsid w:val="00EF3099"/>
    <w:rsid w:val="00F0661D"/>
    <w:rsid w:val="00F41611"/>
    <w:rsid w:val="00F45937"/>
    <w:rsid w:val="00F522DE"/>
    <w:rsid w:val="00F559EB"/>
    <w:rsid w:val="00F64DD6"/>
    <w:rsid w:val="00F73B89"/>
    <w:rsid w:val="00F95698"/>
    <w:rsid w:val="00FA3910"/>
    <w:rsid w:val="00FE32D7"/>
    <w:rsid w:val="0B752EE5"/>
    <w:rsid w:val="38E36061"/>
    <w:rsid w:val="3EFE85A5"/>
    <w:rsid w:val="42FC0E73"/>
    <w:rsid w:val="50CA03B1"/>
    <w:rsid w:val="52A1710A"/>
    <w:rsid w:val="6AD0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qFormat/>
    <w:uiPriority w:val="99"/>
    <w:rPr>
      <w:kern w:val="2"/>
      <w:sz w:val="18"/>
      <w:szCs w:val="18"/>
    </w:rPr>
  </w:style>
  <w:style w:type="character" w:customStyle="1" w:styleId="12">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2405-26C9-4F76-815E-5EAA7697E465}">
  <ds:schemaRefs/>
</ds:datastoreItem>
</file>

<file path=docProps/app.xml><?xml version="1.0" encoding="utf-8"?>
<Properties xmlns="http://schemas.openxmlformats.org/officeDocument/2006/extended-properties" xmlns:vt="http://schemas.openxmlformats.org/officeDocument/2006/docPropsVTypes">
  <Template>Normal</Template>
  <Pages>2</Pages>
  <Words>214</Words>
  <Characters>1229</Characters>
  <Lines>7</Lines>
  <Paragraphs>2</Paragraphs>
  <TotalTime>50</TotalTime>
  <ScaleCrop>false</ScaleCrop>
  <LinksUpToDate>false</LinksUpToDate>
  <CharactersWithSpaces>1429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2026-02-10T06:03:00Z</dcterms:created>
  <dc:creator>Yu Huang</dc:creator>
  <cp:lastModifiedBy>edenfly</cp:lastModifiedBy>
  <dcterms:modified xsi:type="dcterms:W3CDTF">2026-02-25T02:33:35Z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B964BAACC21E49EC8F241FD3E33355AA_13</vt:lpwstr>
  </property>
  <property fmtid="{D5CDD505-2E9C-101B-9397-08002B2CF9AE}" pid="4" name="KSOTemplateDocerSaveRecord">
    <vt:lpwstr>eyJoZGlkIjoiMWY3MmY5ODdhYmZhYTE1ZTFmM2MzODkyOTAxMjJlZmYiLCJ1c2VySWQiOiIxOTI0NzIwNjAifQ==</vt:lpwstr>
  </property>
</Properties>
</file>